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120" w:before="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SCHOOL: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A4F86"/>
          <w:sz w:val="21"/>
          <w:szCs w:val="21"/>
        </w:rPr>
        <w:t xml:space="preserve">Your school name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30"/>
          <w:szCs w:val="30"/>
        </w:rPr>
        <w:t xml:space="preserve">SENIOR FOUR CHEMISTRY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6"/>
          <w:szCs w:val="26"/>
        </w:rPr>
        <w:t xml:space="preserve">END OF TERM EXAMINATION · FREE SAMPLE</w:t>
      </w:r>
    </w:p>
    <w:p>
      <w:pPr>
        <w:keepLines/>
        <w:spacing w:after="20" w:before="8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7F4B"/>
          <w:sz w:val="24"/>
          <w:szCs w:val="24"/>
        </w:rPr>
        <w:t xml:space="preserve">MARKING SCHEME (TEACHER’S COPY)</w:t>
      </w:r>
    </w:p>
    <w:p>
      <w:pPr>
        <w:keepLines/>
        <w:tabs>
          <w:tab w:val="right" w:pos="9638"/>
        </w:tabs>
        <w:spacing w:after="60" w:before="1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Academic year: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20……  –  20……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Date: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……/……/20……</w:t>
      </w:r>
    </w:p>
    <w:p>
      <w:pPr>
        <w:keepLines/>
        <w:tabs>
          <w:tab w:val="right" w:pos="9638"/>
        </w:tabs>
        <w:spacing w:after="120" w:before="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Duration: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 hours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Total marks: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39</w:t>
      </w:r>
    </w:p>
    <w:p>
      <w:pPr>
        <w:keepLines/>
        <w:spacing w:after="60" w:before="14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Content covered: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0"/>
          <w:szCs w:val="20"/>
        </w:rPr>
        <w:t xml:space="preserve">Unit 1: Structure of an atom and mass spectrum · Unit 2: Electron configurations of atoms and ions · Unit 3: Formation of ionic and metallic bonds · Unit 4: Covalent bond and molecular structures</w:t>
      </w:r>
    </w:p>
    <w:p>
      <w:pPr>
        <w:keepLines/>
        <w:pBdr>
          <w:bottom w:val="single" w:color="0F5C3A" w:sz="6" w:space="2"/>
        </w:pBdr>
        <w:spacing w:after="60" w:before="2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INSTRUCTIONS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full paper has THREE sections and 100 marks: A 55 marks (all questions), B 30 marks (any three of four), C 15 marks (one of two).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This free sample shows one extract of each section.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Write your answers in the answer booklet provided.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Use correct chemical terms and balanced equations and show units in calculations.</w:t>
      </w:r>
    </w:p>
    <w:p>
      <w:pPr>
        <w:keepNext/>
        <w:keepLines/>
        <w:pageBreakBefore/>
        <w:shd w:fill="0F5C3A" w:color="auto" w:val="clear"/>
        <w:spacing w:after="40" w:before="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A (extract of 55 marks)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Attempt ALL questions.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Carbon-14 is used in: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fertilisers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water treatment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making steel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dating ancient objects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D. dating ancient objects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Its half-life allows age estimation.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Which element has the highest first ionisation energy?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Neon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Helium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Lithium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Hydrogen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B. Helium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Small atom with a full shell.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Magnesium oxide has a higher melting point than sodium chloride because: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it has free electrons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it is covalent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its ions carry higher charges and are smaller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it is a metal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C. its ions carry higher charges and are smaller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Stronger electrostatic attraction.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Matching. Match each item in column A with the correct answer in column B. Write the letter in the answer column.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tbl>
      <w:tblPr>
        <w:tblW w:type="dxa" w:w="9238"/>
        <w:tblInd w:type="dxa" w:w="400"/>
        <w:tblBorders>
          <w:top w:val="single" w:color="9AA8B6" w:sz="4"/>
          <w:left w:val="single" w:color="9AA8B6" w:sz="4"/>
          <w:bottom w:val="single" w:color="9AA8B6" w:sz="4"/>
          <w:right w:val="single" w:color="9AA8B6" w:sz="4"/>
          <w:insideH w:val="single" w:color="9AA8B6" w:sz="4"/>
          <w:insideV w:val="single" w:color="9AA8B6" w:sz="4"/>
        </w:tblBorders>
      </w:tblPr>
      <w:tblGrid>
        <w:gridCol w:w="4300"/>
        <w:gridCol w:w="1100"/>
        <w:gridCol w:w="3838"/>
      </w:tblGrid>
      <w:tr>
        <w:trPr>
          <w:cantSplit/>
        </w:trPr>
        <w:tc>
          <w:tcPr>
            <w:tcW w:type="dxa" w:w="4300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Column A</w:t>
            </w:r>
          </w:p>
        </w:tc>
        <w:tc>
          <w:tcPr>
            <w:tcW w:type="dxa" w:w="1100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Answer</w:t>
            </w:r>
          </w:p>
        </w:tc>
        <w:tc>
          <w:tcPr>
            <w:tcW w:type="dxa" w:w="3838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Column B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1.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Ionic compounds dissolve in water because:</w:t>
            </w:r>
          </w:p>
        </w:tc>
        <w:tc>
          <w:tcPr>
            <w:tcW w:type="dxa" w:w="1100"/>
            <w:shd w:fill="EAF4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>b</w:t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a.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1s² 2s² 2p⁶ 3s² 3p⁶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2.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 spectral lines of hydrogen get closer together at higher frequency because:</w:t>
            </w:r>
          </w:p>
        </w:tc>
        <w:tc>
          <w:tcPr>
            <w:tcW w:type="dxa" w:w="1100"/>
            <w:shd w:fill="EAF4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>d</w:t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b.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polar water molecules surround and separate the ions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3.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 formula of the ionic compound between Al³⁺ and S²⁻ is:</w:t>
            </w:r>
          </w:p>
        </w:tc>
        <w:tc>
          <w:tcPr>
            <w:tcW w:type="dxa" w:w="1100"/>
            <w:shd w:fill="EAF4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>c</w:t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Al₂S₃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4.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 configuration of the Cl⁻ ion (Cl Z = 17) is:</w:t>
            </w:r>
          </w:p>
        </w:tc>
        <w:tc>
          <w:tcPr>
            <w:tcW w:type="dxa" w:w="1100"/>
            <w:shd w:fill="EAF4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>a</w:t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d.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energy levels get closer together at higher n</w:t>
            </w:r>
          </w:p>
        </w:tc>
      </w:tr>
    </w:tbl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 → b, 2 → d, 3 → c, 4 → a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 mark for each correct match (4 marks).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Fill in the blanks. Use the words in the box to complete the sentences. One word in the box is not needed.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(3 marks)</w:t>
      </w:r>
    </w:p>
    <w:p>
      <w:pPr>
        <w:keepNext/>
        <w:keepLines/>
        <w:pBdr>
          <w:top w:val="single" w:color="444444" w:sz="8" w:space="4"/>
          <w:bottom w:val="single" w:color="444444" w:sz="8" w:space="4"/>
          <w:left w:val="single" w:color="444444" w:sz="8" w:space="4"/>
          <w:right w:val="single" w:color="444444" w:sz="8" w:space="4"/>
        </w:pBdr>
        <w:spacing w:after="100" w:before="60"/>
        <w:ind w:left="600" w:right="20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two isotopes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increase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5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3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 number of orbitals in a d sub-level is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7F4B"/>
          <w:sz w:val="21"/>
          <w:szCs w:val="21"/>
        </w:rPr>
        <w:t xml:space="preserve">5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spectrum shows two peaks for an element at m/z 63 (69%) and 65 (31%). The element has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7F4B"/>
          <w:sz w:val="21"/>
          <w:szCs w:val="21"/>
        </w:rPr>
        <w:t xml:space="preserve">two isotopes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(iii)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Successive ionisation energies of an element always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7F4B"/>
          <w:sz w:val="21"/>
          <w:szCs w:val="21"/>
        </w:rPr>
        <w:t xml:space="preserve">increase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(i) 5; (ii) two isotopes; (iii) increase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 mark for each correct word (3 marks).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6.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What does a large jump between the 2nd and 3rd ionisation energies show?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 element has 2 outer electrons (group 2); the 3rd comes from an inner shell.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 mark for each correct key point in the model answer, up to 4 marks. Accept other correct wording.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Common mistake: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Saying it has 3 outer electrons.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B (extract of 30 marks)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Attempt any THREE questions.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7.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Formation of ionic and metallic bonds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555555"/>
          <w:sz w:val="21"/>
          <w:szCs w:val="21"/>
        </w:rPr>
        <w:t xml:space="preserve">(10 marks)</w:t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(a)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Use the electron-sea model to explain why alloys such as steel are harder but conduct less well than pure iron.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(5 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In pure iron, identical ions form regular layers that slide easily. [1]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Carbon atoms of a different size distort the lattice and block sliding, so steel is harder.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 distorted lattice also scatters moving electrons more, so electrical conductivity decreases.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Give the marks shown in brackets [ ] for each step. Accept any correct equivalent answer.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Watch out: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Hardness and conductivity both depend on the regularity of the lattice.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(b)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Lattice energies (kJ/mol): NaCl −787, KCl −718, MgO −3850.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(5 marks)</w:t>
      </w:r>
    </w:p>
    <w:p>
      <w:pPr>
        <w:keepNext/>
        <w:keepLines/>
        <w:spacing w:after="40" w:before="20"/>
        <w:ind w:left="8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(i) Explain why MgO has the largest value. [2]</w:t>
      </w:r>
    </w:p>
    <w:p>
      <w:pPr>
        <w:keepNext/>
        <w:keepLines/>
        <w:spacing w:after="40" w:before="20"/>
        <w:ind w:left="8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(ii) Explain why KCl is smaller than NaCl. [2]</w:t>
      </w:r>
    </w:p>
    <w:p>
      <w:pPr>
        <w:keepNext/>
        <w:keepLines/>
        <w:spacing w:after="40" w:before="20"/>
        <w:ind w:left="8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(iii) Predict which has the higher melting point, NaCl or KCl. [1]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(a) Charges 2+ and 2−, smaller ions.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(b) K⁺ is larger than Na⁺.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(c) NaCl. [1]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Give the marks shown in brackets [ ] for each point. Accept other correct wording.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C (extract of 15 marks)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Attempt only ONE question.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8.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Electron configurations of atoms and ions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555555"/>
          <w:sz w:val="21"/>
          <w:szCs w:val="21"/>
        </w:rPr>
        <w:t xml:space="preserve">(15 marks)</w:t>
      </w:r>
    </w:p>
    <w:p>
      <w:pPr>
        <w:keepNext/>
        <w:keepLines/>
        <w:spacing w:after="60" w:before="4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Street lamps in Kigali use sodium vapour, which gives a yellow light, while fireworks use metal salts for different colours.</w:t>
      </w:r>
    </w:p>
    <w:p>
      <w:pPr>
        <w:keepNext/>
        <w:keepLines/>
        <w:spacing w:after="60" w:before="20"/>
        <w:ind w:left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5E35"/>
          <w:sz w:val="20"/>
          <w:szCs w:val="20"/>
        </w:rPr>
        <w:t xml:space="preserve">Key unit competence: </w:t>
      </w: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0"/>
          <w:szCs w:val="20"/>
        </w:rPr>
        <w:t xml:space="preserve">Interpret Bohr's model of the atom, the hydrogen spectrum, electronic configurations and ionisation energies.</w:t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(a)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State what happens to an electron when an atom absorbs energy.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It jumps to a higher energy level (excited state).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Remember level: 1 mark for a complete, correct answer; part marks for correct points.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(b)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Explain why sodium lamps give a particular yellow colour.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(2 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Electrons fall from 3p to 3s, emitting photons of a definite energy (wavelength 589 nm).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Understand level: 2 marks for a complete, correct answer; part marks for correct points.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(c)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Calculate the energy of one photon of wavelength 589 nm (h = 6.63 × 10⁻³⁴ J s, c = 3.00 × 10⁸ m/s).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(2 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E = hc/λ = 6.63 × 10⁻³⁴ × 3.00 × 10⁸ ÷ 5.89 × 10⁻⁷ = 3.38 × 10⁻¹⁹ J.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Apply level: 2 marks for a complete, correct answer; part marks for correct points.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(d)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Why do different metals give different flame colours?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(3 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Each element has different energy-level gaps, so emits different frequencies.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Analyse level: 3 marks for a complete, correct answer; part marks for correct points.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(e)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Compare sodium lamps with LED street lamps for a city.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(3 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Sodium: efficient but poor colour rendering; LEDs: white light, longer life, lower energy use, but higher initial cost.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Evaluate level: 3 marks for a complete, correct answer; part marks for correct points.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(f)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Design a simple flame-test experiment to identify unknown salts at school.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Clean nichrome wire with HCl; dip in salt; hold in blue flame; record colour (Na yellow, K lilac, Ca brick-red, Cu blue-green); compare with known samples.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Create level: 4 marks for a complete, correct answer; part marks for correct points.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Lines/>
        <w:spacing w:after="0" w:before="3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END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spacing w:after="60" w:before="60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Licensed to Your school name · www.donatstem.co.rw</w:t>
    </w: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sz w:val="21"/>
        <w:szCs w:val="21"/>
      </w:rPr>
      <w:t xml:space="preserve">	</w:t>
    </w: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60"/>
      <w:jc w:val="right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Senior Four Chemistry · END OF TERM EXAMINATION · FREE SAMPLE · Marking 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cs="Bookman Old Style" w:eastAsia="Bookman Old Style" w:hAnsi="Bookman Old Styl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FOUR CHEMISTRY END OF TERM EXAMINATION · FREE SAMPLE (marking scheme)</dc:title>
  <dc:creator>BIZIYAREMYE Donat</dc:creator>
  <dc:description>Donat Sciences and Maths teacher paper</dc:description>
  <cp:lastModifiedBy>Un-named</cp:lastModifiedBy>
  <cp:revision>1</cp:revision>
  <dcterms:created xsi:type="dcterms:W3CDTF">2026-10-18T05:37:26.628Z</dcterms:created>
  <dcterms:modified xsi:type="dcterms:W3CDTF">2026-10-18T05:37:26.628Z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